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DB9E9" w14:textId="77777777" w:rsidR="002C442E" w:rsidRPr="0040001A" w:rsidRDefault="002C442E">
      <w:pPr>
        <w:rPr>
          <w:rFonts w:ascii="Times New Roman" w:hAnsi="Times New Roman" w:cs="Times New Roman"/>
          <w:sz w:val="28"/>
          <w:szCs w:val="28"/>
        </w:rPr>
      </w:pPr>
      <w:r w:rsidRPr="004000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9A5953" w:rsidRPr="004000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14:paraId="25A1F1D8" w14:textId="77777777" w:rsidR="00971264" w:rsidRPr="0040001A" w:rsidRDefault="002C442E">
      <w:pPr>
        <w:rPr>
          <w:rFonts w:ascii="Times New Roman" w:hAnsi="Times New Roman" w:cs="Times New Roman"/>
          <w:sz w:val="28"/>
          <w:szCs w:val="28"/>
        </w:rPr>
      </w:pPr>
      <w:r w:rsidRPr="004000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9A5953" w:rsidRPr="004000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14:paraId="50C7A8E9" w14:textId="77777777" w:rsidR="002C442E" w:rsidRPr="0040001A" w:rsidRDefault="002C442E">
      <w:pPr>
        <w:rPr>
          <w:rFonts w:ascii="Times New Roman" w:hAnsi="Times New Roman" w:cs="Times New Roman"/>
          <w:sz w:val="28"/>
          <w:szCs w:val="28"/>
        </w:rPr>
      </w:pPr>
      <w:r w:rsidRPr="004000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9A5953" w:rsidRPr="004000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14:paraId="16A7CA63" w14:textId="77777777" w:rsidR="002C442E" w:rsidRPr="0040001A" w:rsidRDefault="002C442E">
      <w:pPr>
        <w:rPr>
          <w:rFonts w:ascii="Times New Roman" w:hAnsi="Times New Roman" w:cs="Times New Roman"/>
          <w:sz w:val="28"/>
          <w:szCs w:val="28"/>
        </w:rPr>
      </w:pPr>
      <w:r w:rsidRPr="004000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9A5953" w:rsidRPr="004000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40001A">
        <w:rPr>
          <w:rFonts w:ascii="Times New Roman" w:hAnsi="Times New Roman" w:cs="Times New Roman"/>
          <w:sz w:val="28"/>
          <w:szCs w:val="28"/>
        </w:rPr>
        <w:t>.</w:t>
      </w:r>
    </w:p>
    <w:p w14:paraId="3E0C0657" w14:textId="77777777" w:rsidR="002C442E" w:rsidRPr="0040001A" w:rsidRDefault="002C442E">
      <w:pPr>
        <w:rPr>
          <w:rFonts w:ascii="Times New Roman" w:hAnsi="Times New Roman" w:cs="Times New Roman"/>
          <w:sz w:val="28"/>
          <w:szCs w:val="28"/>
        </w:rPr>
      </w:pPr>
      <w:r w:rsidRPr="0040001A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14:paraId="6E5C114B" w14:textId="77777777" w:rsidR="002C442E" w:rsidRPr="001E2318" w:rsidRDefault="002C442E" w:rsidP="00B62155">
      <w:pPr>
        <w:jc w:val="center"/>
        <w:rPr>
          <w:rFonts w:ascii="Times New Roman" w:hAnsi="Times New Roman" w:cs="Times New Roman"/>
          <w:sz w:val="36"/>
          <w:szCs w:val="36"/>
        </w:rPr>
      </w:pPr>
      <w:r w:rsidRPr="001E2318">
        <w:rPr>
          <w:rFonts w:ascii="Times New Roman" w:hAnsi="Times New Roman" w:cs="Times New Roman"/>
          <w:sz w:val="36"/>
          <w:szCs w:val="36"/>
        </w:rPr>
        <w:t>Положение о системе долговременного ухода в</w:t>
      </w:r>
      <w:r w:rsidR="007F18C1" w:rsidRPr="001E2318">
        <w:rPr>
          <w:rFonts w:ascii="Times New Roman" w:hAnsi="Times New Roman" w:cs="Times New Roman"/>
          <w:sz w:val="36"/>
          <w:szCs w:val="36"/>
        </w:rPr>
        <w:t xml:space="preserve"> ОБУСО</w:t>
      </w:r>
      <w:r w:rsidR="00B62155" w:rsidRPr="001E2318">
        <w:rPr>
          <w:rFonts w:ascii="Times New Roman" w:hAnsi="Times New Roman" w:cs="Times New Roman"/>
          <w:sz w:val="36"/>
          <w:szCs w:val="36"/>
        </w:rPr>
        <w:t xml:space="preserve"> </w:t>
      </w:r>
      <w:r w:rsidRPr="001E2318">
        <w:rPr>
          <w:rFonts w:ascii="Times New Roman" w:hAnsi="Times New Roman" w:cs="Times New Roman"/>
          <w:sz w:val="36"/>
          <w:szCs w:val="36"/>
        </w:rPr>
        <w:t xml:space="preserve"> </w:t>
      </w:r>
      <w:r w:rsidR="00B62155" w:rsidRPr="001E2318">
        <w:rPr>
          <w:rFonts w:ascii="Times New Roman" w:hAnsi="Times New Roman" w:cs="Times New Roman"/>
          <w:sz w:val="36"/>
          <w:szCs w:val="36"/>
        </w:rPr>
        <w:t>«</w:t>
      </w:r>
      <w:r w:rsidRPr="001E2318">
        <w:rPr>
          <w:rFonts w:ascii="Times New Roman" w:hAnsi="Times New Roman" w:cs="Times New Roman"/>
          <w:sz w:val="36"/>
          <w:szCs w:val="36"/>
        </w:rPr>
        <w:t>Ивановский комплексный</w:t>
      </w:r>
      <w:r w:rsidR="006775F2" w:rsidRPr="001E2318">
        <w:rPr>
          <w:rFonts w:ascii="Times New Roman" w:hAnsi="Times New Roman" w:cs="Times New Roman"/>
          <w:sz w:val="36"/>
          <w:szCs w:val="36"/>
        </w:rPr>
        <w:t xml:space="preserve"> </w:t>
      </w:r>
      <w:r w:rsidRPr="001E2318">
        <w:rPr>
          <w:rFonts w:ascii="Times New Roman" w:hAnsi="Times New Roman" w:cs="Times New Roman"/>
          <w:sz w:val="36"/>
          <w:szCs w:val="36"/>
        </w:rPr>
        <w:t xml:space="preserve"> Центр социального </w:t>
      </w:r>
      <w:r w:rsidR="006775F2" w:rsidRPr="001E2318">
        <w:rPr>
          <w:rFonts w:ascii="Times New Roman" w:hAnsi="Times New Roman" w:cs="Times New Roman"/>
          <w:sz w:val="36"/>
          <w:szCs w:val="36"/>
        </w:rPr>
        <w:t xml:space="preserve">  </w:t>
      </w:r>
      <w:r w:rsidRPr="001E2318">
        <w:rPr>
          <w:rFonts w:ascii="Times New Roman" w:hAnsi="Times New Roman" w:cs="Times New Roman"/>
          <w:sz w:val="36"/>
          <w:szCs w:val="36"/>
        </w:rPr>
        <w:t>обслуживания</w:t>
      </w:r>
      <w:r w:rsidR="007F18C1" w:rsidRPr="001E2318">
        <w:rPr>
          <w:rFonts w:ascii="Times New Roman" w:hAnsi="Times New Roman" w:cs="Times New Roman"/>
          <w:sz w:val="36"/>
          <w:szCs w:val="36"/>
        </w:rPr>
        <w:t xml:space="preserve"> населения</w:t>
      </w:r>
      <w:r w:rsidRPr="001E2318">
        <w:rPr>
          <w:rFonts w:ascii="Times New Roman" w:hAnsi="Times New Roman" w:cs="Times New Roman"/>
          <w:sz w:val="36"/>
          <w:szCs w:val="36"/>
        </w:rPr>
        <w:t>.</w:t>
      </w:r>
      <w:r w:rsidR="00B62155" w:rsidRPr="001E2318">
        <w:rPr>
          <w:rFonts w:ascii="Times New Roman" w:hAnsi="Times New Roman" w:cs="Times New Roman"/>
          <w:sz w:val="36"/>
          <w:szCs w:val="36"/>
        </w:rPr>
        <w:t>»</w:t>
      </w:r>
    </w:p>
    <w:p w14:paraId="5D105458" w14:textId="77777777" w:rsidR="002C442E" w:rsidRPr="001E2318" w:rsidRDefault="002C442E">
      <w:pPr>
        <w:rPr>
          <w:rFonts w:ascii="Times New Roman" w:hAnsi="Times New Roman" w:cs="Times New Roman"/>
          <w:sz w:val="36"/>
          <w:szCs w:val="36"/>
        </w:rPr>
      </w:pPr>
    </w:p>
    <w:p w14:paraId="56809599" w14:textId="77777777" w:rsidR="002C442E" w:rsidRPr="0040001A" w:rsidRDefault="002C442E">
      <w:pPr>
        <w:rPr>
          <w:rFonts w:ascii="Times New Roman" w:hAnsi="Times New Roman" w:cs="Times New Roman"/>
          <w:sz w:val="28"/>
          <w:szCs w:val="28"/>
        </w:rPr>
      </w:pPr>
    </w:p>
    <w:p w14:paraId="1DF8026C" w14:textId="77777777" w:rsidR="002C442E" w:rsidRPr="0040001A" w:rsidRDefault="002C442E">
      <w:pPr>
        <w:rPr>
          <w:rFonts w:ascii="Times New Roman" w:hAnsi="Times New Roman" w:cs="Times New Roman"/>
          <w:sz w:val="28"/>
          <w:szCs w:val="28"/>
        </w:rPr>
      </w:pPr>
      <w:r w:rsidRPr="0040001A">
        <w:rPr>
          <w:rFonts w:ascii="Times New Roman" w:hAnsi="Times New Roman" w:cs="Times New Roman"/>
          <w:sz w:val="32"/>
          <w:szCs w:val="32"/>
        </w:rPr>
        <w:t xml:space="preserve">                                 1.Общие положения.</w:t>
      </w:r>
      <w:r w:rsidRPr="004000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81BC08" w14:textId="77777777" w:rsidR="002C442E" w:rsidRPr="0040001A" w:rsidRDefault="002C442E">
      <w:pPr>
        <w:rPr>
          <w:rFonts w:ascii="Times New Roman" w:hAnsi="Times New Roman" w:cs="Times New Roman"/>
          <w:sz w:val="28"/>
          <w:szCs w:val="28"/>
        </w:rPr>
      </w:pPr>
      <w:r w:rsidRPr="0040001A">
        <w:rPr>
          <w:rFonts w:ascii="Times New Roman" w:hAnsi="Times New Roman" w:cs="Times New Roman"/>
          <w:sz w:val="28"/>
          <w:szCs w:val="28"/>
        </w:rPr>
        <w:t>1.1 Настоящее Положение определяет порядок деятельности системы долговременного  ухода за гражданами пожилого возраста и инвалидами</w:t>
      </w:r>
    </w:p>
    <w:p w14:paraId="62174DBB" w14:textId="77777777" w:rsidR="005623F1" w:rsidRPr="0040001A" w:rsidRDefault="002C442E">
      <w:pPr>
        <w:rPr>
          <w:rFonts w:ascii="Times New Roman" w:hAnsi="Times New Roman" w:cs="Times New Roman"/>
          <w:sz w:val="28"/>
          <w:szCs w:val="28"/>
        </w:rPr>
      </w:pPr>
      <w:r w:rsidRPr="0040001A">
        <w:rPr>
          <w:rFonts w:ascii="Times New Roman" w:hAnsi="Times New Roman" w:cs="Times New Roman"/>
          <w:sz w:val="28"/>
          <w:szCs w:val="28"/>
        </w:rPr>
        <w:t>в «Ивановском КЦСОН»</w:t>
      </w:r>
      <w:r w:rsidR="0040001A" w:rsidRPr="0040001A">
        <w:rPr>
          <w:rFonts w:ascii="Times New Roman" w:hAnsi="Times New Roman" w:cs="Times New Roman"/>
          <w:sz w:val="28"/>
          <w:szCs w:val="28"/>
        </w:rPr>
        <w:t>.</w:t>
      </w:r>
      <w:r w:rsidRPr="0040001A">
        <w:rPr>
          <w:rFonts w:ascii="Times New Roman" w:hAnsi="Times New Roman" w:cs="Times New Roman"/>
          <w:sz w:val="28"/>
          <w:szCs w:val="28"/>
        </w:rPr>
        <w:t xml:space="preserve">  </w:t>
      </w:r>
      <w:r w:rsidR="005623F1" w:rsidRPr="0040001A">
        <w:rPr>
          <w:rFonts w:ascii="Times New Roman" w:hAnsi="Times New Roman" w:cs="Times New Roman"/>
          <w:sz w:val="28"/>
          <w:szCs w:val="28"/>
        </w:rPr>
        <w:t>Модель</w:t>
      </w:r>
      <w:r w:rsidR="0040001A" w:rsidRPr="0040001A">
        <w:rPr>
          <w:rFonts w:ascii="Times New Roman" w:hAnsi="Times New Roman" w:cs="Times New Roman"/>
          <w:sz w:val="28"/>
          <w:szCs w:val="28"/>
        </w:rPr>
        <w:t>,</w:t>
      </w:r>
      <w:r w:rsidR="005623F1" w:rsidRPr="0040001A">
        <w:rPr>
          <w:rFonts w:ascii="Times New Roman" w:hAnsi="Times New Roman" w:cs="Times New Roman"/>
          <w:sz w:val="28"/>
          <w:szCs w:val="28"/>
        </w:rPr>
        <w:t xml:space="preserve"> системы долговременного ухода разработана в целях реализации Федерального проекта «</w:t>
      </w:r>
      <w:r w:rsidRPr="0040001A">
        <w:rPr>
          <w:rFonts w:ascii="Times New Roman" w:hAnsi="Times New Roman" w:cs="Times New Roman"/>
          <w:sz w:val="28"/>
          <w:szCs w:val="28"/>
        </w:rPr>
        <w:t xml:space="preserve"> </w:t>
      </w:r>
      <w:r w:rsidR="005623F1" w:rsidRPr="0040001A">
        <w:rPr>
          <w:rFonts w:ascii="Times New Roman" w:hAnsi="Times New Roman" w:cs="Times New Roman"/>
          <w:sz w:val="28"/>
          <w:szCs w:val="28"/>
        </w:rPr>
        <w:t xml:space="preserve">Старшее поколение» национального проекта «Демография» в рамках </w:t>
      </w:r>
      <w:r w:rsidRPr="0040001A">
        <w:rPr>
          <w:rFonts w:ascii="Times New Roman" w:hAnsi="Times New Roman" w:cs="Times New Roman"/>
          <w:sz w:val="28"/>
          <w:szCs w:val="28"/>
        </w:rPr>
        <w:t xml:space="preserve">  </w:t>
      </w:r>
      <w:r w:rsidR="005623F1" w:rsidRPr="0040001A">
        <w:rPr>
          <w:rFonts w:ascii="Times New Roman" w:hAnsi="Times New Roman" w:cs="Times New Roman"/>
          <w:sz w:val="28"/>
          <w:szCs w:val="28"/>
        </w:rPr>
        <w:t xml:space="preserve">мероприятия по созданию системы долговременного ухода за гражданами пожилого возраста и инвалидами с нарушениями физических и психических функций, к которым относятся: ограничение </w:t>
      </w:r>
      <w:r w:rsidRPr="0040001A">
        <w:rPr>
          <w:rFonts w:ascii="Times New Roman" w:hAnsi="Times New Roman" w:cs="Times New Roman"/>
          <w:sz w:val="28"/>
          <w:szCs w:val="28"/>
        </w:rPr>
        <w:t xml:space="preserve">  </w:t>
      </w:r>
      <w:r w:rsidR="005623F1" w:rsidRPr="0040001A">
        <w:rPr>
          <w:rFonts w:ascii="Times New Roman" w:hAnsi="Times New Roman" w:cs="Times New Roman"/>
          <w:sz w:val="28"/>
          <w:szCs w:val="28"/>
        </w:rPr>
        <w:t xml:space="preserve">мобильности, снижение когнитивных способностей и активности, проблемы со слухом и зрением, утрата социальных </w:t>
      </w:r>
      <w:r w:rsidRPr="0040001A">
        <w:rPr>
          <w:rFonts w:ascii="Times New Roman" w:hAnsi="Times New Roman" w:cs="Times New Roman"/>
          <w:sz w:val="28"/>
          <w:szCs w:val="28"/>
        </w:rPr>
        <w:t xml:space="preserve"> </w:t>
      </w:r>
      <w:r w:rsidR="005623F1" w:rsidRPr="0040001A">
        <w:rPr>
          <w:rFonts w:ascii="Times New Roman" w:hAnsi="Times New Roman" w:cs="Times New Roman"/>
          <w:sz w:val="28"/>
          <w:szCs w:val="28"/>
        </w:rPr>
        <w:t>связей.</w:t>
      </w:r>
    </w:p>
    <w:p w14:paraId="330DDC12" w14:textId="77777777" w:rsidR="00A32989" w:rsidRPr="0040001A" w:rsidRDefault="005623F1">
      <w:pPr>
        <w:rPr>
          <w:rFonts w:ascii="Times New Roman" w:hAnsi="Times New Roman" w:cs="Times New Roman"/>
          <w:sz w:val="28"/>
          <w:szCs w:val="28"/>
        </w:rPr>
      </w:pPr>
      <w:r w:rsidRPr="0040001A">
        <w:rPr>
          <w:rFonts w:ascii="Times New Roman" w:hAnsi="Times New Roman" w:cs="Times New Roman"/>
          <w:sz w:val="28"/>
          <w:szCs w:val="28"/>
        </w:rPr>
        <w:t xml:space="preserve">1.2.В систему долговременного ухода включаются граждане, признанные нуждающимися в социальном обслуживании в соответствии </w:t>
      </w:r>
      <w:r w:rsidR="002C442E" w:rsidRPr="0040001A">
        <w:rPr>
          <w:rFonts w:ascii="Times New Roman" w:hAnsi="Times New Roman" w:cs="Times New Roman"/>
          <w:sz w:val="28"/>
          <w:szCs w:val="28"/>
        </w:rPr>
        <w:t xml:space="preserve">   </w:t>
      </w:r>
      <w:r w:rsidRPr="0040001A">
        <w:rPr>
          <w:rFonts w:ascii="Times New Roman" w:hAnsi="Times New Roman" w:cs="Times New Roman"/>
          <w:sz w:val="28"/>
          <w:szCs w:val="28"/>
        </w:rPr>
        <w:t>с п.</w:t>
      </w:r>
      <w:r w:rsidR="0040001A" w:rsidRPr="0040001A">
        <w:rPr>
          <w:rFonts w:ascii="Times New Roman" w:hAnsi="Times New Roman" w:cs="Times New Roman"/>
          <w:sz w:val="28"/>
          <w:szCs w:val="28"/>
        </w:rPr>
        <w:t>1ч.1ст.15 ФЗ №442 от 28.12.2013</w:t>
      </w:r>
      <w:r w:rsidRPr="0040001A">
        <w:rPr>
          <w:rFonts w:ascii="Times New Roman" w:hAnsi="Times New Roman" w:cs="Times New Roman"/>
          <w:sz w:val="28"/>
          <w:szCs w:val="28"/>
        </w:rPr>
        <w:t>.</w:t>
      </w:r>
      <w:r w:rsidR="00A32989" w:rsidRPr="0040001A">
        <w:rPr>
          <w:rFonts w:ascii="Times New Roman" w:hAnsi="Times New Roman" w:cs="Times New Roman"/>
          <w:sz w:val="28"/>
          <w:szCs w:val="28"/>
        </w:rPr>
        <w:t>,</w:t>
      </w:r>
      <w:r w:rsidR="0040001A" w:rsidRPr="0040001A">
        <w:rPr>
          <w:rFonts w:ascii="Times New Roman" w:hAnsi="Times New Roman" w:cs="Times New Roman"/>
          <w:sz w:val="28"/>
          <w:szCs w:val="28"/>
        </w:rPr>
        <w:t xml:space="preserve">  </w:t>
      </w:r>
      <w:r w:rsidR="00A32989" w:rsidRPr="0040001A">
        <w:rPr>
          <w:rFonts w:ascii="Times New Roman" w:hAnsi="Times New Roman" w:cs="Times New Roman"/>
          <w:sz w:val="28"/>
          <w:szCs w:val="28"/>
        </w:rPr>
        <w:t>в том числе и граждане с психическими расстройствами.</w:t>
      </w:r>
    </w:p>
    <w:p w14:paraId="35C06FEA" w14:textId="77777777" w:rsidR="00A32989" w:rsidRPr="0040001A" w:rsidRDefault="00A32989">
      <w:pPr>
        <w:rPr>
          <w:rFonts w:ascii="Times New Roman" w:hAnsi="Times New Roman" w:cs="Times New Roman"/>
          <w:sz w:val="28"/>
          <w:szCs w:val="28"/>
        </w:rPr>
      </w:pPr>
      <w:r w:rsidRPr="0040001A">
        <w:rPr>
          <w:rFonts w:ascii="Times New Roman" w:hAnsi="Times New Roman" w:cs="Times New Roman"/>
          <w:sz w:val="28"/>
          <w:szCs w:val="28"/>
        </w:rPr>
        <w:t>1.3.Приоритетным правом на включение в систему долговременного ухода обладают инвалиды и участники ВОВ, ветераны боевых действий, участники специальной военной операции;</w:t>
      </w:r>
    </w:p>
    <w:p w14:paraId="32922186" w14:textId="77777777" w:rsidR="00C77C9A" w:rsidRPr="0040001A" w:rsidRDefault="00B62155">
      <w:pPr>
        <w:rPr>
          <w:rFonts w:ascii="Times New Roman" w:hAnsi="Times New Roman" w:cs="Times New Roman"/>
          <w:sz w:val="28"/>
          <w:szCs w:val="28"/>
        </w:rPr>
      </w:pPr>
      <w:r w:rsidRPr="0040001A">
        <w:rPr>
          <w:rFonts w:ascii="Times New Roman" w:hAnsi="Times New Roman" w:cs="Times New Roman"/>
          <w:sz w:val="28"/>
          <w:szCs w:val="28"/>
        </w:rPr>
        <w:t xml:space="preserve">1.4.Услуги </w:t>
      </w:r>
      <w:r w:rsidR="00C77C9A" w:rsidRPr="0040001A">
        <w:rPr>
          <w:rFonts w:ascii="Times New Roman" w:hAnsi="Times New Roman" w:cs="Times New Roman"/>
          <w:sz w:val="28"/>
          <w:szCs w:val="28"/>
        </w:rPr>
        <w:t>гражданам,</w:t>
      </w:r>
      <w:r w:rsidRPr="0040001A">
        <w:rPr>
          <w:rFonts w:ascii="Times New Roman" w:hAnsi="Times New Roman" w:cs="Times New Roman"/>
          <w:sz w:val="28"/>
          <w:szCs w:val="28"/>
        </w:rPr>
        <w:t xml:space="preserve"> </w:t>
      </w:r>
      <w:r w:rsidR="00C77C9A" w:rsidRPr="0040001A">
        <w:rPr>
          <w:rFonts w:ascii="Times New Roman" w:hAnsi="Times New Roman" w:cs="Times New Roman"/>
          <w:sz w:val="28"/>
          <w:szCs w:val="28"/>
        </w:rPr>
        <w:t>нуждающимся в уходе  предоставляются бесплатно.</w:t>
      </w:r>
    </w:p>
    <w:p w14:paraId="2B1CF064" w14:textId="77777777" w:rsidR="008727FF" w:rsidRPr="0040001A" w:rsidRDefault="00C77C9A" w:rsidP="008727FF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hAnsi="Times New Roman" w:cs="Times New Roman"/>
          <w:sz w:val="28"/>
          <w:szCs w:val="28"/>
        </w:rPr>
        <w:t>1.5.</w:t>
      </w:r>
      <w:r w:rsidR="00A32989" w:rsidRPr="0040001A">
        <w:rPr>
          <w:rFonts w:ascii="Times New Roman" w:hAnsi="Times New Roman" w:cs="Times New Roman"/>
          <w:sz w:val="28"/>
          <w:szCs w:val="28"/>
        </w:rPr>
        <w:t xml:space="preserve"> </w:t>
      </w:r>
      <w:r w:rsidR="002C442E" w:rsidRPr="0040001A">
        <w:rPr>
          <w:rFonts w:ascii="Times New Roman" w:hAnsi="Times New Roman" w:cs="Times New Roman"/>
          <w:sz w:val="28"/>
          <w:szCs w:val="28"/>
        </w:rPr>
        <w:t xml:space="preserve"> </w:t>
      </w:r>
      <w:r w:rsidR="008727FF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модели используются следующие понятия:</w:t>
      </w:r>
    </w:p>
    <w:p w14:paraId="103EF696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Pr="0040001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) система долговременного ухода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- система организации и предоставления органами и организациями социальных, медицинских, реабилитационных и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абилитационных услуг гражданам,</w:t>
      </w:r>
      <w:r w:rsidR="00C77C9A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нуждающимся в уходе, основанная на межведомственном взаимодействии;</w:t>
      </w:r>
    </w:p>
    <w:p w14:paraId="5A868C31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2) </w:t>
      </w:r>
      <w:r w:rsidRPr="0040001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уход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- совокупность действий в отношении граждан, нуждающихся в уходе, обеспечивающих безопасные условия их проживания и способствующих поддержанию оптимального уровня физического, психического и эмоционального благополучия, облегчению болезненных состояний и предотвращению возможных осложнений;</w:t>
      </w:r>
    </w:p>
    <w:p w14:paraId="76BD1A60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3) </w:t>
      </w:r>
      <w:r w:rsidRPr="0040001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социальные услуги по уходу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- услуги, направленные на поддержание жизнедеятельности граждан, нуждающихся в уходе, сохранение их жизни и здоровья посредством осуществления ухода и систематического наблюдения за их состоянием;</w:t>
      </w:r>
    </w:p>
    <w:p w14:paraId="4FA9C844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Pr="0040001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) социальный пакет долговременного ухода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- гарантированные перечень и объем</w:t>
      </w:r>
      <w:r w:rsidR="00214A03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социальных услуг по уходу, предоставляемых в форме социального обслуживания на дому гражданину,</w:t>
      </w:r>
      <w:r w:rsidR="00117D7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нуждающемуся в уходе, на основании определения его индивидуальной потребности в социальных услугах по уходу;</w:t>
      </w:r>
    </w:p>
    <w:p w14:paraId="3F74A80D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5) </w:t>
      </w:r>
      <w:r w:rsidRPr="0040001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граждане, нуждающиеся в уходе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- лица старше трудоспособного возраста и инвалиды, полностью или частично утратившие способность либо возможность осуществлять самообслуживание,</w:t>
      </w:r>
      <w:r w:rsidR="00117D7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14:paraId="795FE245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Pr="0040001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) граждане, осуществляющие уход</w:t>
      </w:r>
      <w:r w:rsidR="0040001A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B62155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(помощник по уходу)</w:t>
      </w:r>
    </w:p>
    <w:p w14:paraId="6E787251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лица из числа ближайшего окружения,</w:t>
      </w:r>
      <w:r w:rsidR="00117D7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осуществляющие уход за гражданами, нуждающимися в уходе, на основе родственных, соседских или дружеских связей.</w:t>
      </w:r>
    </w:p>
    <w:p w14:paraId="1DC67401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15D1776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6"/>
          <w:szCs w:val="36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36"/>
          <w:szCs w:val="36"/>
          <w:lang w:eastAsia="ru-RU"/>
        </w:rPr>
        <w:t>2 Цели и задачи внедрения системы долговременного ухода</w:t>
      </w:r>
      <w:r w:rsidR="0040001A" w:rsidRPr="0040001A">
        <w:rPr>
          <w:rFonts w:ascii="Times New Roman" w:eastAsia="Times New Roman" w:hAnsi="Times New Roman" w:cs="Times New Roman"/>
          <w:color w:val="1A1A1A"/>
          <w:sz w:val="36"/>
          <w:szCs w:val="36"/>
          <w:lang w:eastAsia="ru-RU"/>
        </w:rPr>
        <w:t>.</w:t>
      </w:r>
    </w:p>
    <w:p w14:paraId="4B5A068C" w14:textId="77777777" w:rsidR="006775F2" w:rsidRPr="0040001A" w:rsidRDefault="006775F2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6"/>
          <w:szCs w:val="36"/>
          <w:lang w:eastAsia="ru-RU"/>
        </w:rPr>
      </w:pPr>
    </w:p>
    <w:p w14:paraId="57BA0C4A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2.1. Цели внедрения системы долговременного ухода - обеспечение гражданам, нуждающимся в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уходе, поддержки их жизнедеятельности для максимально долгого сохранения привычного качества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жизни, а также содействие гражданам, осуществляющим уход.</w:t>
      </w:r>
    </w:p>
    <w:p w14:paraId="17764E26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2.2. Задачи внедрения системы долговременного ухода:</w:t>
      </w:r>
    </w:p>
    <w:p w14:paraId="30A0C46C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1) совершенствование механизмов выявления граждан, нуждающихся в уходе, для включения их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систему долговременного ухода;</w:t>
      </w:r>
    </w:p>
    <w:p w14:paraId="229C3B0D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2) совершенствование механизма определения индивидуальной потребности граждан,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нуждающихся в уходе, в социальном обслуживании, в том числе в социальных услугах по уходу;</w:t>
      </w:r>
    </w:p>
    <w:p w14:paraId="5E923710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3) совершенствование механизмов предоставления социальных услуг по уходу, включаемых в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социальный пакет долговременного ухода;</w:t>
      </w:r>
    </w:p>
    <w:p w14:paraId="2A575CBF" w14:textId="77777777" w:rsidR="008727FF" w:rsidRPr="0040001A" w:rsidRDefault="006775F2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727FF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4) совершенствование механизма осуществления контроля качества предоставления социальных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727FF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услуг по уходу, включаемых в социальный пакет долговременного ухода;</w:t>
      </w:r>
    </w:p>
    <w:p w14:paraId="748DCF7E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5) организация содействия гражданам, осуществляющим уход;</w:t>
      </w:r>
    </w:p>
    <w:p w14:paraId="7F5E193E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6) создание и развитие инфраструктуры системы долговременного ухода, в том числе на базе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негосударственных организаций;</w:t>
      </w:r>
    </w:p>
    <w:p w14:paraId="57FB651F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7) подготовка (переподготовка) кадров для системы долговременного ухода;</w:t>
      </w:r>
    </w:p>
    <w:p w14:paraId="62632B01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8) организация межведомственного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взаимодействия в рамках системы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долговременного ухода,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включая отработку механизмов обеспечения согласованности деятельности уполномоченных органов,</w:t>
      </w:r>
      <w:r w:rsid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уполномоченных организаций и их работнико</w:t>
      </w:r>
      <w:r w:rsidR="00B62155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в.</w:t>
      </w:r>
    </w:p>
    <w:p w14:paraId="1175AFEA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9) обеспечение информационной поддержки системы долговременного ухода;</w:t>
      </w:r>
    </w:p>
    <w:p w14:paraId="6AEA62B8" w14:textId="77777777" w:rsidR="001E2318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10) обеспечение поддержки добровольческих (волонтерских) организаций и добровольцев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(волонтеров), содействующих развитию системы долговременного ухода.</w:t>
      </w:r>
    </w:p>
    <w:p w14:paraId="3CDA2E52" w14:textId="77777777" w:rsidR="001E2318" w:rsidRDefault="001E2318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</w:p>
    <w:p w14:paraId="192FD4D6" w14:textId="77777777" w:rsidR="008727FF" w:rsidRPr="00C05DB8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 w:rsidRPr="00C05DB8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3 Участники системы долговременного ухода</w:t>
      </w:r>
      <w:r w:rsidR="00B62155" w:rsidRPr="00C05DB8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>.</w:t>
      </w:r>
    </w:p>
    <w:p w14:paraId="5B04CF70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Участниками системы долговременного ухода в рамках компетенции являются:</w:t>
      </w:r>
    </w:p>
    <w:p w14:paraId="6296D048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1) уполномоченные органы:</w:t>
      </w:r>
    </w:p>
    <w:p w14:paraId="4EC136C4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Департамент социальной защиты населения Ивановской области;</w:t>
      </w:r>
    </w:p>
    <w:p w14:paraId="655EEA86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Департамент здравоохранения Ивановской области;</w:t>
      </w:r>
    </w:p>
    <w:p w14:paraId="0557F10C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2) уполномоченные организации, находящиеся на территории Ивановской области (далее -уполномоченные организации):</w:t>
      </w:r>
    </w:p>
    <w:p w14:paraId="19C70F16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организации социального обслуживания независимо от организационно-правовой формы,</w:t>
      </w:r>
      <w:r w:rsidR="0040001A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индивидуальные предприниматели, осуществляющие социальное обслуживание (далее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–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поставщики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социальных услуг);</w:t>
      </w:r>
    </w:p>
    <w:p w14:paraId="049A7B8A" w14:textId="77777777" w:rsidR="006775F2" w:rsidRPr="00C05DB8" w:rsidRDefault="008727FF" w:rsidP="00C05DB8">
      <w:pPr>
        <w:shd w:val="clear" w:color="auto" w:fill="FFFFFF"/>
        <w:rPr>
          <w:rFonts w:ascii="Helvetica" w:eastAsia="Times New Roman" w:hAnsi="Helvetica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медицинские организации независимо от организационно-правовой формы, осуществляющие в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качестве основного (уставного) вида деятельности медицинскую деятельность на основании лицензии,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выданной в порядке, установленном законодательством Российской Федерации о лицензировании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отдельных видов деятельности, индивидуальные предприниматели, осуществляющие медицинскую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Helvetica" w:eastAsia="Times New Roman" w:hAnsi="Helvetica" w:cs="Times New Roman"/>
          <w:color w:val="1A1A1A"/>
          <w:sz w:val="28"/>
          <w:szCs w:val="28"/>
          <w:lang w:eastAsia="ru-RU"/>
        </w:rPr>
        <w:t>деятельность (далее - медицинские организации);</w:t>
      </w:r>
      <w:r w:rsidR="00117D73">
        <w:rPr>
          <w:rFonts w:ascii="Helvetica" w:eastAsia="Times New Roman" w:hAnsi="Helvetica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региональный и территориальные координационные центры, являющиеся структурными подразделения соответственно областного государственного казенного учреждения обеспечению деятельности территориальных органов социальной защиты населения" и филиала областного государственного казенного учреждения</w:t>
      </w:r>
      <w:r w:rsidR="0040001A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территориальных органов социальной защиты населения" по городу Иванову, Кинешемского филиала областного государственного казенного учреждения</w:t>
      </w:r>
      <w:r w:rsidR="00C05D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территориальных органов социальной защиты населения" (далее - региональный координационный центр, территориальные координационные центры);</w:t>
      </w:r>
      <w:r w:rsidR="00C05DB8">
        <w:rPr>
          <w:rFonts w:ascii="Helvetica" w:eastAsia="Times New Roman" w:hAnsi="Helvetica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организации независимо от организационно-правовой формы, предоставляющие услуги по основным направлениям комплексной реабилитации и абилитации инвалидов;</w:t>
      </w:r>
    </w:p>
    <w:p w14:paraId="3582079E" w14:textId="77777777" w:rsidR="006775F2" w:rsidRPr="0040001A" w:rsidRDefault="006775F2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3) работники уполномоченных организаций, участвующие в оказании социальных,</w:t>
      </w:r>
      <w:r w:rsidR="00C05D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медицинских, реабилитационных и абилитационных услуг, предоставляемых в рамках системы долговременного ухода, а также в обеспечении функционирования системы долговременного ухода;</w:t>
      </w:r>
    </w:p>
    <w:p w14:paraId="586B11DD" w14:textId="77777777" w:rsidR="006775F2" w:rsidRPr="0040001A" w:rsidRDefault="006775F2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4) граждане, осуществляющие уход;</w:t>
      </w:r>
    </w:p>
    <w:p w14:paraId="1E99207B" w14:textId="77777777" w:rsidR="006775F2" w:rsidRPr="0040001A" w:rsidRDefault="006775F2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5) граждане, нуждающиеся в уходе.</w:t>
      </w:r>
    </w:p>
    <w:p w14:paraId="737FD650" w14:textId="77777777" w:rsidR="008727FF" w:rsidRPr="0040001A" w:rsidRDefault="001F1026" w:rsidP="00326B22">
      <w:pPr>
        <w:shd w:val="clear" w:color="auto" w:fill="FFFFFF"/>
        <w:spacing w:after="0" w:line="240" w:lineRule="auto"/>
        <w:ind w:left="1416"/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="00326B22" w:rsidRPr="0040001A">
        <w:rPr>
          <w:rFonts w:ascii="Times New Roman" w:eastAsia="Times New Roman" w:hAnsi="Times New Roman" w:cs="Times New Roman"/>
          <w:color w:val="1A1A1A"/>
          <w:sz w:val="32"/>
          <w:szCs w:val="32"/>
          <w:lang w:eastAsia="ru-RU"/>
        </w:rPr>
        <w:t xml:space="preserve">.Включение граждан в систему долговременного    ухода. </w:t>
      </w:r>
    </w:p>
    <w:p w14:paraId="0A4DADC8" w14:textId="77777777" w:rsidR="00326B22" w:rsidRPr="0040001A" w:rsidRDefault="00326B22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11088BA" w14:textId="77777777" w:rsidR="006775F2" w:rsidRPr="0040001A" w:rsidRDefault="001F1026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.1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Основанием для рассмотрения вопроса о включении гражданина в систему долговременного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ухода является поданное в территориальный координационный центр в письменной или электронной</w:t>
      </w:r>
      <w:r w:rsidR="00C05D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форме заявление гражданина, нуждающегося в уходе, или его законного представителя о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предоставлении социальных услуг по уходу (далее - заявление). Форма заявления утверждается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Департаментом социальной защиты населения Ивановской области.</w:t>
      </w:r>
    </w:p>
    <w:p w14:paraId="525A34D1" w14:textId="77777777" w:rsidR="006775F2" w:rsidRPr="0040001A" w:rsidRDefault="001F1026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.2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При поступлении обращения в интересах гражданина, нуждающегося в уходе, иных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граждан, государственных органов, органов местного самоуправления, общественных объединений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(организаций) рассмотрение вопроса о признании гражданина нуждающимся в социальных услугах по</w:t>
      </w:r>
    </w:p>
    <w:p w14:paraId="69A90952" w14:textId="77777777" w:rsidR="006775F2" w:rsidRPr="0040001A" w:rsidRDefault="006775F2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уходу осуществляется при подтверждении данных обращений личным заявлением гражданина либо его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законного представителя.</w:t>
      </w:r>
    </w:p>
    <w:p w14:paraId="14D76F00" w14:textId="77777777" w:rsidR="006775F2" w:rsidRPr="0040001A" w:rsidRDefault="001F1026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.3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Основанием для включения в систему долговременного ухода является признание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гражданина нуждающимся в социальных услугах по уходу в связи с полной или частичной утратой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способности либо возможности осуществлять самообслуживание, самостоятельно передвигаться,</w:t>
      </w:r>
    </w:p>
    <w:p w14:paraId="27CA0F2B" w14:textId="77777777" w:rsidR="006775F2" w:rsidRPr="0040001A" w:rsidRDefault="006775F2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обеспечивать основные жизненные потребности в силу заболевания, травмы, возраста или наличия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инвалидности.</w:t>
      </w:r>
    </w:p>
    <w:p w14:paraId="0DB4B8FE" w14:textId="77777777" w:rsidR="006775F2" w:rsidRPr="0040001A" w:rsidRDefault="001F1026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.4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Включение гражданина, 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нуждающегося в уходе, в систему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долговременного ухода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осуществляется на основании договора о предоставлении социальных услуг (далее - договор).</w:t>
      </w:r>
    </w:p>
    <w:p w14:paraId="6929AFFA" w14:textId="77777777" w:rsidR="006775F2" w:rsidRPr="0040001A" w:rsidRDefault="001F1026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.5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Признание гражданина нуждающимся в социальных услугах по уходу и его включение в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систему долговременного ухода предполагают проведение следующих мероприятий:</w:t>
      </w:r>
    </w:p>
    <w:p w14:paraId="7F510380" w14:textId="77777777" w:rsidR="006775F2" w:rsidRPr="0040001A" w:rsidRDefault="006775F2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1) определение индивидуальной потребности гражданина в социальных услугах по уходу с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учетом степени ограничений его жизнедеятельности, состояния здоровья, особенностей поведения,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предпочтений;</w:t>
      </w:r>
    </w:p>
    <w:p w14:paraId="6200451A" w14:textId="77777777" w:rsidR="006775F2" w:rsidRPr="0040001A" w:rsidRDefault="006775F2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2) установление п</w:t>
      </w:r>
      <w:r w:rsidR="007F18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ри определении индивидуальной </w:t>
      </w:r>
      <w:r w:rsidR="002325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потребности гражданина в социальных услугах уровня нуждаемости в уходе.</w:t>
      </w:r>
    </w:p>
    <w:p w14:paraId="3F67DD2C" w14:textId="77777777" w:rsidR="006775F2" w:rsidRPr="0040001A" w:rsidRDefault="006775F2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3) подбор гражданину, нуждающемуся в уходе, социальных услуг по уходу, включаемых в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социальный пакет долговременного ухода;</w:t>
      </w:r>
    </w:p>
    <w:p w14:paraId="0E9CBBF3" w14:textId="77777777" w:rsidR="006775F2" w:rsidRPr="0040001A" w:rsidRDefault="006775F2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4) составление территориальным координационным центром проекта дополнения к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индивидуальной программе предоставления социальных услуг (далее - дополнение к индивидуальной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программе);</w:t>
      </w:r>
    </w:p>
    <w:p w14:paraId="2DE32063" w14:textId="77777777" w:rsidR="006775F2" w:rsidRPr="0040001A" w:rsidRDefault="006775F2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5) утверждение областным государственным казенным учреждением "Центр по обеспечению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деятельности территориальных органов социальной защиты населения" дополнения к индивидуальной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программе.</w:t>
      </w:r>
    </w:p>
    <w:p w14:paraId="7D5E37E6" w14:textId="77777777" w:rsidR="006775F2" w:rsidRPr="0040001A" w:rsidRDefault="001F1026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="00117D7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.6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Основаниями для исключения гражданина из системы долговременного ухода являются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отсутствие обстоятельств, пр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 которых гражданин был признан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нуждающимся в социальных услугах по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уходу и включен в систему долговременного ухода, либо отказ гражданина от социальных услуг по</w:t>
      </w:r>
    </w:p>
    <w:p w14:paraId="22936CC4" w14:textId="77777777" w:rsidR="006775F2" w:rsidRPr="0040001A" w:rsidRDefault="006775F2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уходу, включенных в социальный пакет долговременного ухода.</w:t>
      </w:r>
    </w:p>
    <w:p w14:paraId="0CC05893" w14:textId="77777777" w:rsidR="006775F2" w:rsidRPr="0040001A" w:rsidRDefault="001F1026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="00117D7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.7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Решение о включении гражданина, нуждающегося в уходе, в систему долговременного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ухода или об отказе от предоставления социальных услуг по уходу принимается областным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775F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государственным казенным учреждением "Центр по обеспечению деятельности территориальных</w:t>
      </w:r>
    </w:p>
    <w:p w14:paraId="4A12A9D0" w14:textId="77777777" w:rsidR="006775F2" w:rsidRPr="0040001A" w:rsidRDefault="006775F2" w:rsidP="006775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органов социальной защиты населения" в срок, указанный в части 2 статьи 15 Федерального закона от</w:t>
      </w:r>
      <w:r w:rsidR="00326B22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28.12.2013 N 442-ФЗ.</w:t>
      </w:r>
    </w:p>
    <w:p w14:paraId="4909630F" w14:textId="77777777" w:rsidR="008727FF" w:rsidRPr="0040001A" w:rsidRDefault="008727FF" w:rsidP="00872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82A0FC4" w14:textId="77777777" w:rsidR="00C77C9A" w:rsidRPr="0040001A" w:rsidRDefault="002C442E" w:rsidP="00C77C9A">
      <w:pPr>
        <w:shd w:val="clear" w:color="auto" w:fill="FFFFFF"/>
        <w:rPr>
          <w:rFonts w:ascii="Helvetica" w:eastAsia="Times New Roman" w:hAnsi="Helvetica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hAnsi="Times New Roman" w:cs="Times New Roman"/>
          <w:sz w:val="28"/>
          <w:szCs w:val="28"/>
        </w:rPr>
        <w:t xml:space="preserve">  </w:t>
      </w:r>
      <w:r w:rsidR="001F1026">
        <w:rPr>
          <w:rFonts w:eastAsia="Times New Roman" w:cs="Times New Roman"/>
          <w:color w:val="1A1A1A"/>
          <w:sz w:val="28"/>
          <w:szCs w:val="28"/>
          <w:lang w:eastAsia="ru-RU"/>
        </w:rPr>
        <w:t xml:space="preserve">5. </w:t>
      </w:r>
      <w:r w:rsidR="00C77C9A" w:rsidRPr="0040001A">
        <w:rPr>
          <w:rFonts w:ascii="Helvetica" w:eastAsia="Times New Roman" w:hAnsi="Helvetica" w:cs="Times New Roman"/>
          <w:color w:val="1A1A1A"/>
          <w:sz w:val="28"/>
          <w:szCs w:val="28"/>
          <w:lang w:eastAsia="ru-RU"/>
        </w:rPr>
        <w:t>Социальный пакет долговременного ухода</w:t>
      </w:r>
    </w:p>
    <w:p w14:paraId="50AB9976" w14:textId="77777777" w:rsidR="00C77C9A" w:rsidRPr="0040001A" w:rsidRDefault="001F1026" w:rsidP="00C77C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</w:t>
      </w:r>
      <w:r w:rsidR="00C77C9A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.1. Социальный пакет долговременного ухода предоставляется бесплатно в форме социального</w:t>
      </w:r>
      <w:r w:rsidR="00C05D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77C9A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обслуживания на дому гражданам, которым установлен п</w:t>
      </w:r>
      <w:r w:rsidR="00C05D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</w:t>
      </w:r>
      <w:r w:rsidR="002325B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рвый, второй или третий уровень, перечень услуг прописывается в дополнении к индивидуальной программе предоставления социальных услуг.</w:t>
      </w:r>
    </w:p>
    <w:p w14:paraId="622B13BD" w14:textId="77777777" w:rsidR="00C77C9A" w:rsidRPr="0040001A" w:rsidRDefault="001F1026" w:rsidP="00C77C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</w:t>
      </w:r>
      <w:r w:rsidR="00C05D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.2</w:t>
      </w:r>
      <w:r w:rsidR="00C77C9A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К социальным услугам по уходу, включаемым в социальный пакет долговременного ухода,</w:t>
      </w:r>
      <w:r w:rsidR="00214A03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77C9A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направленным на поддержание жизнедеятельности граждан, нуждающихся в уходе, на сохранение их</w:t>
      </w:r>
      <w:r w:rsidR="00BE6C0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77C9A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жизни и здоровья посредством осуществления ухода и систематического наблюдения за их состоянием,</w:t>
      </w:r>
      <w:r w:rsidR="00BE6C0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относятся:</w:t>
      </w:r>
    </w:p>
    <w:p w14:paraId="29A12BA1" w14:textId="77777777" w:rsidR="00C77C9A" w:rsidRPr="0040001A" w:rsidRDefault="00C77C9A" w:rsidP="00C77C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1) социальные услуги по уходу, обеспечивающие поддержку питания, включая приготовление</w:t>
      </w:r>
      <w:r w:rsid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или помощь при приготовлении и приеме пищи, кормление, соблюдение диеты, питьевого режима;</w:t>
      </w:r>
    </w:p>
    <w:p w14:paraId="27137D88" w14:textId="77777777" w:rsidR="00C77C9A" w:rsidRPr="0040001A" w:rsidRDefault="00C77C9A" w:rsidP="00C77C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2) социальные услуги по уходу, обеспечивающие поддержку личной гигиены, включая утренний</w:t>
      </w:r>
      <w:r w:rsidR="00B62155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вечерний туалеты, купание, переодевание, смену абсорбирующего белья и другие гигиенические</w:t>
      </w:r>
      <w:r w:rsidR="00214A03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процедуры по уходу за телом;</w:t>
      </w:r>
    </w:p>
    <w:p w14:paraId="31C38D2B" w14:textId="77777777" w:rsidR="00C77C9A" w:rsidRPr="0040001A" w:rsidRDefault="00C77C9A" w:rsidP="00C77C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3) социальные услуги по уходу, обеспечивающие поддержку мобильности, включая</w:t>
      </w:r>
      <w:r w:rsidR="00B62155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позиционирование, вертикализацию, передвижение;</w:t>
      </w:r>
    </w:p>
    <w:p w14:paraId="360B7E64" w14:textId="77777777" w:rsidR="00C77C9A" w:rsidRPr="0040001A" w:rsidRDefault="00C77C9A" w:rsidP="00C77C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4) социальные услуги по уходу, обеспечивающие поддержку состояния здоровья, включая наблюдение за общим состоянием здоровья, выполнение медицинских рекомендаций, помощь при подготовке лекарственных препаратов и их приеме, ведение дневника ухода;</w:t>
      </w:r>
    </w:p>
    <w:p w14:paraId="71FC9F03" w14:textId="24B750AF" w:rsidR="00C77C9A" w:rsidRPr="0040001A" w:rsidRDefault="00C77C9A" w:rsidP="00C77C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5) социальные услуги по уходу, обеспечивающие поддержку социального функционирования гражданина, включая поддержку потребности в движении и общении, а также навыков, способствую</w:t>
      </w:r>
      <w:r w:rsidR="008266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щих сохранению памяти,внимания,мышления.</w:t>
      </w:r>
    </w:p>
    <w:p w14:paraId="036D2A62" w14:textId="77777777" w:rsidR="00C77C9A" w:rsidRPr="0040001A" w:rsidRDefault="001F1026" w:rsidP="00C77C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5.3</w:t>
      </w:r>
      <w:r w:rsidR="00C77C9A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Социальные услуги по уходу предоставляются в соответствии со стандартами оказания социальных услуг по уходу, включаемых в социальный пакет долговременного ухода (далее -стандарты).</w:t>
      </w:r>
    </w:p>
    <w:p w14:paraId="0DFFA17C" w14:textId="77777777" w:rsidR="00C77C9A" w:rsidRPr="0040001A" w:rsidRDefault="001F1026" w:rsidP="00C77C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5.4</w:t>
      </w:r>
      <w:r w:rsidR="00C77C9A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Стандарты устанавливают для каждой социальной услуги по уходу алгоритм, объем, периодичность и условия ее предоставления, а также оценку результатов и показатели качества социальной услуги по уходу. Объем и периодичность предоставления социальных услуг по уходу могут быть изменены в соответствии с индивидуальной потребностью гражданина, нуждающегося в уходе.</w:t>
      </w:r>
    </w:p>
    <w:p w14:paraId="22E2C826" w14:textId="77777777" w:rsidR="00C77C9A" w:rsidRDefault="001F1026" w:rsidP="00C77C9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5.5</w:t>
      </w:r>
      <w:r w:rsidR="00C77C9A" w:rsidRPr="004000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Объем социальных услуг по уходу, включаемых в социальный пакет долговременного ухода (далее - объем социального пакета долговременного ухода), определяется в соответствии с уровнем </w:t>
      </w:r>
      <w:r w:rsidR="00C77C9A" w:rsidRPr="0040001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нуждаемости гражданина в уходе и измеряется в часах (минутах) в неделю.</w:t>
      </w:r>
    </w:p>
    <w:p w14:paraId="712512D3" w14:textId="77777777" w:rsidR="00BE6C06" w:rsidRDefault="001F1026" w:rsidP="00C77C9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5.6</w:t>
      </w:r>
      <w:r w:rsidR="00BE6C0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.Первый уровень нуждаемости в уходе социальный пакет предоставляется  в объёме до 14 часов в неделю, второй уровень до 21часа в неделю, третий </w:t>
      </w:r>
    </w:p>
    <w:p w14:paraId="36500B42" w14:textId="77777777" w:rsidR="00BE6C06" w:rsidRDefault="00BE6C06" w:rsidP="00C77C9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уровень до 28 часов в неделю.</w:t>
      </w:r>
    </w:p>
    <w:p w14:paraId="37CCBE51" w14:textId="77777777" w:rsidR="00BE6C06" w:rsidRDefault="001F1026" w:rsidP="00C77C9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5.7</w:t>
      </w:r>
      <w:r w:rsidR="00BE6C0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.Социальные услуги, включённые в социальный пакет </w:t>
      </w:r>
      <w:r w:rsidR="007F18C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долговременного ухода предоставляются помощником по уходу, который является работником поставщика социальных услуг.</w:t>
      </w:r>
    </w:p>
    <w:p w14:paraId="44ADED03" w14:textId="77777777" w:rsidR="00214A03" w:rsidRPr="0040001A" w:rsidRDefault="001F1026" w:rsidP="00C77C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5.8</w:t>
      </w:r>
      <w:r w:rsidR="007F18C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214A03" w:rsidRPr="0040001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Лица, осуществляющие уход (помощники по уходу) принимаются на работу в Ивановский комплексный центр социального обслуживания на должность- </w:t>
      </w:r>
      <w:r w:rsidR="007F3101" w:rsidRPr="0040001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«</w:t>
      </w:r>
      <w:r w:rsidR="00214A03" w:rsidRPr="0040001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помощник по уходу</w:t>
      </w:r>
      <w:r w:rsidR="007F3101" w:rsidRPr="0040001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»</w:t>
      </w:r>
      <w:r w:rsidR="00214A03" w:rsidRPr="0040001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по срочному трудовому договору, прошедших обучение по программе, утверждённой Министерством труда и социального развития РФ, прошедшим медицинский осмотр с правом допуска к работе.</w:t>
      </w:r>
      <w:r w:rsidR="009D497C" w:rsidRPr="0040001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Заработная плата помощника по уходу зависит от количества отработанных часов  в месяц, которая не может превышать норму в соответствии с ТК РФ. Норма часов, установлена  в дополнении к индивидуальной программе предоставления  социальных услуг, которая пересматривается не реже 1 раза в год и носит индивидуальный характер. Помощник по уходу ведёт дневник по уходу, определённый типовой моделью.</w:t>
      </w:r>
    </w:p>
    <w:p w14:paraId="5F6A5FC8" w14:textId="77777777" w:rsidR="002C442E" w:rsidRPr="0040001A" w:rsidRDefault="002C442E" w:rsidP="00326B22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sectPr w:rsidR="002C442E" w:rsidRPr="00400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42E"/>
    <w:rsid w:val="00117D73"/>
    <w:rsid w:val="001E2318"/>
    <w:rsid w:val="001F1026"/>
    <w:rsid w:val="00214A03"/>
    <w:rsid w:val="002325BD"/>
    <w:rsid w:val="002C442E"/>
    <w:rsid w:val="00326B22"/>
    <w:rsid w:val="0040001A"/>
    <w:rsid w:val="00496A6C"/>
    <w:rsid w:val="005623F1"/>
    <w:rsid w:val="006775F2"/>
    <w:rsid w:val="007F18C1"/>
    <w:rsid w:val="007F3101"/>
    <w:rsid w:val="0082669F"/>
    <w:rsid w:val="008727FF"/>
    <w:rsid w:val="00971264"/>
    <w:rsid w:val="009A5953"/>
    <w:rsid w:val="009D497C"/>
    <w:rsid w:val="00A32989"/>
    <w:rsid w:val="00B62155"/>
    <w:rsid w:val="00BE6C06"/>
    <w:rsid w:val="00C05DB8"/>
    <w:rsid w:val="00C77C9A"/>
    <w:rsid w:val="00E9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35FB5"/>
  <w15:chartTrackingRefBased/>
  <w15:docId w15:val="{B13A56FD-4E8C-4EA9-8E4C-4F0C06DA5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2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6</Pages>
  <Words>2051</Words>
  <Characters>11694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6</cp:revision>
  <dcterms:created xsi:type="dcterms:W3CDTF">2024-05-27T17:40:00Z</dcterms:created>
  <dcterms:modified xsi:type="dcterms:W3CDTF">2024-06-20T08:57:00Z</dcterms:modified>
</cp:coreProperties>
</file>